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23" w:rsidRDefault="00A26623" w:rsidP="00A26623">
      <w:pPr>
        <w:jc w:val="both"/>
        <w:rPr>
          <w:rFonts w:ascii="Times New Roman" w:hAnsi="Times New Roman" w:cs="Times New Roman"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географии. Муниципальный этап. 8 класс</w:t>
      </w: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623" w:rsidRDefault="00A26623" w:rsidP="00A26623">
      <w:pPr>
        <w:jc w:val="both"/>
        <w:rPr>
          <w:rFonts w:ascii="Times New Roman" w:hAnsi="Times New Roman" w:cs="Times New Roman"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>Зада</w:t>
      </w:r>
      <w:r w:rsidR="007F46D4">
        <w:rPr>
          <w:rFonts w:ascii="Times New Roman" w:hAnsi="Times New Roman" w:cs="Times New Roman"/>
          <w:b/>
          <w:sz w:val="24"/>
          <w:szCs w:val="24"/>
        </w:rPr>
        <w:t>ча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2410"/>
        <w:gridCol w:w="3919"/>
        <w:gridCol w:w="2437"/>
      </w:tblGrid>
      <w:tr w:rsidR="00C854A5" w:rsidTr="003B7738">
        <w:tc>
          <w:tcPr>
            <w:tcW w:w="817" w:type="dxa"/>
          </w:tcPr>
          <w:p w:rsidR="00C854A5" w:rsidRPr="00251C52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ряда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  <w:p w:rsidR="00C854A5" w:rsidRPr="00251C52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  <w:p w:rsidR="00C854A5" w:rsidRPr="00251C52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балла за верный ответ)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пример для продолжения логического ряда</w:t>
            </w:r>
          </w:p>
          <w:p w:rsidR="00C854A5" w:rsidRPr="00251C52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</w:tr>
      <w:tr w:rsidR="00C854A5" w:rsidTr="003B7738">
        <w:tc>
          <w:tcPr>
            <w:tcW w:w="817" w:type="dxa"/>
          </w:tcPr>
          <w:p w:rsidR="00C854A5" w:rsidRPr="00E52FA1" w:rsidRDefault="00C854A5" w:rsidP="003B7738">
            <w:pPr>
              <w:tabs>
                <w:tab w:val="left" w:pos="41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Окапи</w:t>
            </w:r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Окапи - это животное влажных экваториальных лесов. </w:t>
            </w:r>
          </w:p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животные саванн и редколесий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Лев, бородавочник, слон, гепард и другие</w:t>
            </w:r>
          </w:p>
        </w:tc>
      </w:tr>
      <w:tr w:rsidR="00C854A5" w:rsidTr="003B7738">
        <w:tc>
          <w:tcPr>
            <w:tcW w:w="817" w:type="dxa"/>
          </w:tcPr>
          <w:p w:rsidR="00C854A5" w:rsidRPr="00E52FA1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Пигмеи</w:t>
            </w:r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народы Африки. </w:t>
            </w:r>
          </w:p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это народы Азии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Японцы, китайцы и другие народы Азии</w:t>
            </w:r>
          </w:p>
        </w:tc>
      </w:tr>
      <w:tr w:rsidR="00C854A5" w:rsidTr="003B7738">
        <w:tc>
          <w:tcPr>
            <w:tcW w:w="817" w:type="dxa"/>
          </w:tcPr>
          <w:p w:rsidR="00C854A5" w:rsidRPr="00E52FA1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Стенли</w:t>
            </w:r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Д. Стэнли - исследователь внутренних районов материков. ВСЕ остальные - это мореплаватели.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мореплаватели, например, </w:t>
            </w:r>
            <w:proofErr w:type="spellStart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Васко</w:t>
            </w:r>
            <w:proofErr w:type="spellEnd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Гама, Б. </w:t>
            </w:r>
            <w:proofErr w:type="spellStart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Диаш</w:t>
            </w:r>
            <w:proofErr w:type="spellEnd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, Ж. Лаперуз.</w:t>
            </w:r>
          </w:p>
        </w:tc>
      </w:tr>
      <w:tr w:rsidR="00C854A5" w:rsidTr="003B7738">
        <w:tc>
          <w:tcPr>
            <w:tcW w:w="817" w:type="dxa"/>
          </w:tcPr>
          <w:p w:rsidR="00C854A5" w:rsidRPr="00E52FA1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Водопад</w:t>
            </w:r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Водопад - это объект в русле реки, а ВСЁ остальное - это фазы режима реки / процессы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Половодье</w:t>
            </w:r>
          </w:p>
        </w:tc>
      </w:tr>
      <w:tr w:rsidR="00C854A5" w:rsidTr="003B7738">
        <w:tc>
          <w:tcPr>
            <w:tcW w:w="817" w:type="dxa"/>
          </w:tcPr>
          <w:p w:rsidR="00C854A5" w:rsidRPr="00E52FA1" w:rsidRDefault="00C854A5" w:rsidP="003B773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Луалаба</w:t>
            </w:r>
            <w:proofErr w:type="spellEnd"/>
          </w:p>
        </w:tc>
        <w:tc>
          <w:tcPr>
            <w:tcW w:w="42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Луалаба</w:t>
            </w:r>
            <w:proofErr w:type="spellEnd"/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это река в Африке / название верхнего течения реки Конго. </w:t>
            </w:r>
          </w:p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это притоки Амазонки</w:t>
            </w: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C854A5" w:rsidRDefault="00C854A5" w:rsidP="003B773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54A5">
              <w:rPr>
                <w:rFonts w:ascii="Times New Roman" w:eastAsia="Calibri" w:hAnsi="Times New Roman" w:cs="Times New Roman"/>
                <w:sz w:val="24"/>
                <w:szCs w:val="24"/>
              </w:rPr>
              <w:t>Укаяли, Мадейра или другой приток Амазонки</w:t>
            </w:r>
          </w:p>
        </w:tc>
      </w:tr>
    </w:tbl>
    <w:p w:rsidR="00C854A5" w:rsidRPr="00910B42" w:rsidRDefault="00C854A5" w:rsidP="00C85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  <w:r w:rsidRPr="00910B42">
        <w:rPr>
          <w:rFonts w:ascii="Times New Roman" w:hAnsi="Times New Roman" w:cs="Times New Roman"/>
          <w:b/>
          <w:sz w:val="24"/>
          <w:szCs w:val="24"/>
        </w:rPr>
        <w:t xml:space="preserve">За таблицу </w:t>
      </w:r>
      <w:r>
        <w:rPr>
          <w:rFonts w:ascii="Times New Roman" w:hAnsi="Times New Roman" w:cs="Times New Roman"/>
          <w:b/>
          <w:sz w:val="24"/>
          <w:szCs w:val="24"/>
        </w:rPr>
        <w:t>– 25 баллов</w:t>
      </w:r>
    </w:p>
    <w:p w:rsidR="00C854A5" w:rsidRDefault="00C854A5" w:rsidP="00C854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</w:t>
      </w:r>
      <w:r w:rsidRPr="00910B42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Демократическая Республика Конго</w:t>
      </w:r>
      <w:r w:rsidRPr="00910B42">
        <w:rPr>
          <w:rFonts w:ascii="Times New Roman" w:hAnsi="Times New Roman" w:cs="Times New Roman"/>
          <w:sz w:val="24"/>
          <w:szCs w:val="24"/>
        </w:rPr>
        <w:t xml:space="preserve"> </w:t>
      </w:r>
      <w:r w:rsidRPr="00910B4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10B4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10B42">
        <w:rPr>
          <w:rFonts w:ascii="Times New Roman" w:hAnsi="Times New Roman" w:cs="Times New Roman"/>
          <w:b/>
          <w:sz w:val="24"/>
          <w:szCs w:val="24"/>
        </w:rPr>
        <w:t>)</w:t>
      </w:r>
    </w:p>
    <w:p w:rsidR="00C854A5" w:rsidRDefault="00C854A5" w:rsidP="00C85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A26623"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z w:val="24"/>
          <w:szCs w:val="24"/>
        </w:rPr>
        <w:t xml:space="preserve"> 27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</w:p>
    <w:p w:rsidR="00864681" w:rsidRDefault="00864681" w:rsidP="008646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6326"/>
      </w:tblGrid>
      <w:tr w:rsidR="00864681" w:rsidRPr="00B9436D" w:rsidTr="00F3290E">
        <w:tc>
          <w:tcPr>
            <w:tcW w:w="3245" w:type="dxa"/>
          </w:tcPr>
          <w:p w:rsidR="00864681" w:rsidRPr="00973794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Загаданное государство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Норвегия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C450D0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Столица государства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Осло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973794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Моря, которые омывают её берега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proofErr w:type="gramStart"/>
            <w:r w:rsidRPr="00173B77">
              <w:rPr>
                <w:color w:val="auto"/>
                <w:sz w:val="23"/>
                <w:szCs w:val="23"/>
              </w:rPr>
              <w:t>Норвежское</w:t>
            </w:r>
            <w:proofErr w:type="gramEnd"/>
            <w:r w:rsidRPr="00173B77">
              <w:rPr>
                <w:color w:val="auto"/>
                <w:sz w:val="23"/>
                <w:szCs w:val="23"/>
              </w:rPr>
              <w:t>, Северное, Баренцево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3 балла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973794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«Великие завоеватели»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Викинги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C450D0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Что открыли эти «великие завоеватели»?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Америка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C450D0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 xml:space="preserve">Название узких и глубоких морских заливов с высокими </w:t>
            </w:r>
            <w:r w:rsidRPr="00C450D0">
              <w:rPr>
                <w:color w:val="auto"/>
                <w:sz w:val="23"/>
                <w:szCs w:val="23"/>
              </w:rPr>
              <w:lastRenderedPageBreak/>
              <w:t>скалистыми берегами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 xml:space="preserve">Фьорды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C450D0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lastRenderedPageBreak/>
              <w:t>Известные путешественники и мореплаватели, родиной которых является это государство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 xml:space="preserve">Амундсен, Нансен, Хейердал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C450D0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Полуостров</w:t>
            </w:r>
            <w:r>
              <w:rPr>
                <w:color w:val="auto"/>
                <w:sz w:val="23"/>
                <w:szCs w:val="23"/>
              </w:rPr>
              <w:t>, на котором расположено государство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Скандинавский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864681" w:rsidRPr="00B9436D" w:rsidTr="00F3290E">
        <w:tc>
          <w:tcPr>
            <w:tcW w:w="3245" w:type="dxa"/>
          </w:tcPr>
          <w:p w:rsidR="00864681" w:rsidRPr="00B9436D" w:rsidRDefault="00864681" w:rsidP="00F3290E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Соседние страны</w:t>
            </w:r>
          </w:p>
        </w:tc>
        <w:tc>
          <w:tcPr>
            <w:tcW w:w="6326" w:type="dxa"/>
          </w:tcPr>
          <w:p w:rsidR="00864681" w:rsidRPr="00173B77" w:rsidRDefault="00864681" w:rsidP="00F3290E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Швеция, Финляндия, Россия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</w:tbl>
    <w:p w:rsidR="00864681" w:rsidRDefault="00864681" w:rsidP="008646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максимум 15 баллов</w:t>
      </w:r>
    </w:p>
    <w:p w:rsidR="003B6DD4" w:rsidRDefault="007F46D4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6D4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ча</w:t>
      </w:r>
      <w:r w:rsidRPr="007F4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681">
        <w:rPr>
          <w:rFonts w:ascii="Times New Roman" w:hAnsi="Times New Roman" w:cs="Times New Roman"/>
          <w:b/>
          <w:sz w:val="24"/>
          <w:szCs w:val="24"/>
        </w:rPr>
        <w:t>3</w:t>
      </w:r>
      <w:r w:rsidRPr="007F46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6623" w:rsidRPr="003B68E4" w:rsidRDefault="007F46D4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8E4"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ответ - 1 балл. Итого </w:t>
      </w:r>
      <w:r w:rsidR="003B68E4" w:rsidRPr="003B68E4">
        <w:rPr>
          <w:rFonts w:ascii="Times New Roman" w:hAnsi="Times New Roman" w:cs="Times New Roman"/>
          <w:b/>
          <w:sz w:val="24"/>
          <w:szCs w:val="24"/>
        </w:rPr>
        <w:t>19</w:t>
      </w:r>
      <w:r w:rsidRPr="003B68E4">
        <w:rPr>
          <w:rFonts w:ascii="Times New Roman" w:hAnsi="Times New Roman" w:cs="Times New Roman"/>
          <w:b/>
          <w:sz w:val="24"/>
          <w:szCs w:val="24"/>
        </w:rPr>
        <w:t xml:space="preserve"> баллов максимум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8"/>
        <w:gridCol w:w="4773"/>
      </w:tblGrid>
      <w:tr w:rsidR="00EC7509" w:rsidRPr="00B16B84" w:rsidTr="00EC7509">
        <w:tc>
          <w:tcPr>
            <w:tcW w:w="4798" w:type="dxa"/>
          </w:tcPr>
          <w:p w:rsidR="00EC7509" w:rsidRPr="00B16B84" w:rsidRDefault="00EC7509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№1</w:t>
            </w:r>
          </w:p>
        </w:tc>
        <w:tc>
          <w:tcPr>
            <w:tcW w:w="4773" w:type="dxa"/>
          </w:tcPr>
          <w:p w:rsidR="00EC7509" w:rsidRPr="00B16B84" w:rsidRDefault="00EC7509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полуострова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Ямал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Малочисленный народ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Ненцы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Современное название административного центра субъекта Федерации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Салехард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Полезное ископаемое.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газ/газ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Сколько времени будет на часах жителя полуострова, когда в Москве полдень, т.е. 12:00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C7509" w:rsidTr="00EC7509">
        <w:tc>
          <w:tcPr>
            <w:tcW w:w="4798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Местный географический термин, обозначающий залив</w:t>
            </w:r>
          </w:p>
        </w:tc>
        <w:tc>
          <w:tcPr>
            <w:tcW w:w="4773" w:type="dxa"/>
          </w:tcPr>
          <w:p w:rsidR="00EC7509" w:rsidRDefault="00EC7509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 </w:t>
            </w:r>
          </w:p>
        </w:tc>
      </w:tr>
    </w:tbl>
    <w:p w:rsidR="007F46D4" w:rsidRPr="0083265F" w:rsidRDefault="007F46D4" w:rsidP="007F46D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8585F" w:rsidTr="0088585F">
        <w:tc>
          <w:tcPr>
            <w:tcW w:w="4786" w:type="dxa"/>
          </w:tcPr>
          <w:p w:rsidR="0088585F" w:rsidRPr="00B16B84" w:rsidRDefault="0088585F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№2</w:t>
            </w:r>
          </w:p>
        </w:tc>
        <w:tc>
          <w:tcPr>
            <w:tcW w:w="4785" w:type="dxa"/>
          </w:tcPr>
          <w:p w:rsidR="0088585F" w:rsidRPr="00B16B84" w:rsidRDefault="0088585F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полуострова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Таймыр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 субъекта Федерации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B84">
              <w:rPr>
                <w:rFonts w:ascii="Times New Roman" w:hAnsi="Times New Roman" w:cs="Times New Roman"/>
                <w:sz w:val="24"/>
                <w:szCs w:val="24"/>
              </w:rPr>
              <w:t>Мыс (название)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Челюскин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Природная зона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Арктическая пустыня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Одноименный водоем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 Таймыр</w:t>
            </w:r>
          </w:p>
        </w:tc>
      </w:tr>
      <w:tr w:rsidR="0088585F" w:rsidTr="0088585F">
        <w:tc>
          <w:tcPr>
            <w:tcW w:w="4786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4785" w:type="dxa"/>
          </w:tcPr>
          <w:p w:rsidR="0088585F" w:rsidRDefault="0088585F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Бырранга</w:t>
            </w:r>
            <w:proofErr w:type="spellEnd"/>
          </w:p>
        </w:tc>
      </w:tr>
    </w:tbl>
    <w:p w:rsidR="007F46D4" w:rsidRDefault="007F46D4" w:rsidP="00A2662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8"/>
        <w:gridCol w:w="6183"/>
      </w:tblGrid>
      <w:tr w:rsidR="0043643B" w:rsidTr="0043643B">
        <w:tc>
          <w:tcPr>
            <w:tcW w:w="3388" w:type="dxa"/>
          </w:tcPr>
          <w:p w:rsidR="0043643B" w:rsidRPr="00B16B84" w:rsidRDefault="0043643B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Полуостров №3</w:t>
            </w:r>
          </w:p>
        </w:tc>
        <w:tc>
          <w:tcPr>
            <w:tcW w:w="6183" w:type="dxa"/>
          </w:tcPr>
          <w:p w:rsidR="0043643B" w:rsidRPr="00B16B84" w:rsidRDefault="0043643B" w:rsidP="00F32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полуострова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Чукотский</w:t>
            </w:r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Национальный парк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Берингия</w:t>
            </w:r>
            <w:proofErr w:type="spellEnd"/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Мыс (название)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Дежнева</w:t>
            </w:r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Административный центр субъекта Федерации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Анадырь</w:t>
            </w:r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Сколько времени будет на часах жителя главного города этого субъекта Федерации, когда на полуострове № 1 будет полночь, т.е. 0:00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643B" w:rsidTr="0043643B">
        <w:tc>
          <w:tcPr>
            <w:tcW w:w="3388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98C">
              <w:rPr>
                <w:rFonts w:ascii="Times New Roman" w:hAnsi="Times New Roman" w:cs="Times New Roman"/>
                <w:sz w:val="24"/>
                <w:szCs w:val="24"/>
              </w:rPr>
              <w:t>Область складчатости</w:t>
            </w:r>
          </w:p>
        </w:tc>
        <w:tc>
          <w:tcPr>
            <w:tcW w:w="6183" w:type="dxa"/>
          </w:tcPr>
          <w:p w:rsidR="0043643B" w:rsidRDefault="0043643B" w:rsidP="00F329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Мезозойская </w:t>
            </w:r>
          </w:p>
        </w:tc>
      </w:tr>
    </w:tbl>
    <w:p w:rsidR="0043643B" w:rsidRPr="0083265F" w:rsidRDefault="00823191" w:rsidP="00A2662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86FF5">
        <w:rPr>
          <w:rFonts w:ascii="Times New Roman" w:hAnsi="Times New Roman" w:cs="Times New Roman"/>
          <w:sz w:val="24"/>
          <w:szCs w:val="24"/>
        </w:rPr>
        <w:t>Определите океан, омывающий побережья трёх полуостровов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23191">
        <w:rPr>
          <w:rFonts w:ascii="Times New Roman" w:hAnsi="Times New Roman" w:cs="Times New Roman"/>
          <w:b/>
          <w:sz w:val="24"/>
          <w:szCs w:val="24"/>
        </w:rPr>
        <w:t>Северный Ледовитый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306" w:rsidRPr="00600921" w:rsidRDefault="009C2306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921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864681">
        <w:rPr>
          <w:rFonts w:ascii="Times New Roman" w:hAnsi="Times New Roman" w:cs="Times New Roman"/>
          <w:b/>
          <w:sz w:val="24"/>
          <w:szCs w:val="24"/>
        </w:rPr>
        <w:t>4</w:t>
      </w:r>
    </w:p>
    <w:p w:rsidR="009211E2" w:rsidRPr="00600921" w:rsidRDefault="009211E2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921">
        <w:rPr>
          <w:rFonts w:ascii="Times New Roman" w:hAnsi="Times New Roman" w:cs="Times New Roman"/>
          <w:b/>
          <w:sz w:val="24"/>
          <w:szCs w:val="24"/>
        </w:rPr>
        <w:t xml:space="preserve">Каждая правильно заполненная ячейка – 1 балл. Итого </w:t>
      </w:r>
      <w:r w:rsidR="00743411">
        <w:rPr>
          <w:rFonts w:ascii="Times New Roman" w:hAnsi="Times New Roman" w:cs="Times New Roman"/>
          <w:b/>
          <w:sz w:val="24"/>
          <w:szCs w:val="24"/>
        </w:rPr>
        <w:t>1</w:t>
      </w:r>
      <w:r w:rsidR="00343257">
        <w:rPr>
          <w:rFonts w:ascii="Times New Roman" w:hAnsi="Times New Roman" w:cs="Times New Roman"/>
          <w:b/>
          <w:sz w:val="24"/>
          <w:szCs w:val="24"/>
        </w:rPr>
        <w:t>5</w:t>
      </w:r>
      <w:r w:rsidRPr="0060092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2826"/>
        <w:gridCol w:w="2874"/>
        <w:gridCol w:w="1793"/>
      </w:tblGrid>
      <w:tr w:rsidR="00864681" w:rsidTr="00F3290E">
        <w:tc>
          <w:tcPr>
            <w:tcW w:w="2093" w:type="dxa"/>
          </w:tcPr>
          <w:p w:rsidR="00864681" w:rsidRPr="001F5BF6" w:rsidRDefault="00864681" w:rsidP="00804A37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proofErr w:type="spellStart"/>
            <w:r w:rsidRPr="001F5BF6">
              <w:rPr>
                <w:b/>
                <w:color w:val="auto"/>
              </w:rPr>
              <w:t>Климатограмма</w:t>
            </w:r>
            <w:proofErr w:type="spellEnd"/>
          </w:p>
        </w:tc>
        <w:tc>
          <w:tcPr>
            <w:tcW w:w="2975" w:type="dxa"/>
          </w:tcPr>
          <w:p w:rsidR="00864681" w:rsidRPr="001F5BF6" w:rsidRDefault="00864681" w:rsidP="00804A37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1F5BF6">
              <w:rPr>
                <w:b/>
                <w:color w:val="auto"/>
              </w:rPr>
              <w:t>Название субъекта РФ</w:t>
            </w:r>
          </w:p>
        </w:tc>
        <w:tc>
          <w:tcPr>
            <w:tcW w:w="3120" w:type="dxa"/>
          </w:tcPr>
          <w:p w:rsidR="00864681" w:rsidRPr="001F5BF6" w:rsidRDefault="00864681" w:rsidP="00804A37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1F5BF6">
              <w:rPr>
                <w:b/>
                <w:color w:val="auto"/>
              </w:rPr>
              <w:t>Название объекта Всемирного наследия</w:t>
            </w:r>
          </w:p>
        </w:tc>
        <w:tc>
          <w:tcPr>
            <w:tcW w:w="1949" w:type="dxa"/>
          </w:tcPr>
          <w:p w:rsidR="00864681" w:rsidRPr="001F5BF6" w:rsidRDefault="00864681" w:rsidP="00804A37">
            <w:pPr>
              <w:pStyle w:val="Default"/>
              <w:spacing w:line="276" w:lineRule="auto"/>
              <w:jc w:val="center"/>
              <w:rPr>
                <w:b/>
                <w:color w:val="auto"/>
              </w:rPr>
            </w:pPr>
            <w:r w:rsidRPr="001F5BF6">
              <w:rPr>
                <w:b/>
                <w:color w:val="auto"/>
              </w:rPr>
              <w:t>Номер фото</w:t>
            </w:r>
          </w:p>
        </w:tc>
      </w:tr>
      <w:tr w:rsidR="00864681" w:rsidTr="00F3290E">
        <w:tc>
          <w:tcPr>
            <w:tcW w:w="2093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А</w:t>
            </w:r>
          </w:p>
        </w:tc>
        <w:tc>
          <w:tcPr>
            <w:tcW w:w="2975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864681">
              <w:rPr>
                <w:color w:val="auto"/>
              </w:rPr>
              <w:t>Республика Дагестан</w:t>
            </w:r>
          </w:p>
        </w:tc>
        <w:tc>
          <w:tcPr>
            <w:tcW w:w="3120" w:type="dxa"/>
          </w:tcPr>
          <w:p w:rsidR="00864681" w:rsidRDefault="00864681" w:rsidP="00804A3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864681">
              <w:rPr>
                <w:color w:val="auto"/>
              </w:rPr>
              <w:t>Цитадель, старый город и крепостные сооружения Дербента (Дербент)</w:t>
            </w:r>
          </w:p>
        </w:tc>
        <w:tc>
          <w:tcPr>
            <w:tcW w:w="1949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864681" w:rsidTr="00F3290E">
        <w:tc>
          <w:tcPr>
            <w:tcW w:w="2093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Б</w:t>
            </w:r>
          </w:p>
        </w:tc>
        <w:tc>
          <w:tcPr>
            <w:tcW w:w="2975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864681">
              <w:rPr>
                <w:color w:val="auto"/>
              </w:rPr>
              <w:t>Калининградская область</w:t>
            </w:r>
          </w:p>
        </w:tc>
        <w:tc>
          <w:tcPr>
            <w:tcW w:w="3120" w:type="dxa"/>
          </w:tcPr>
          <w:p w:rsidR="00864681" w:rsidRDefault="00864681" w:rsidP="00804A3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864681">
              <w:rPr>
                <w:color w:val="auto"/>
              </w:rPr>
              <w:t>Куршская коса</w:t>
            </w:r>
          </w:p>
        </w:tc>
        <w:tc>
          <w:tcPr>
            <w:tcW w:w="1949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864681" w:rsidTr="00F3290E">
        <w:tc>
          <w:tcPr>
            <w:tcW w:w="2093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2975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864681">
              <w:rPr>
                <w:color w:val="auto"/>
              </w:rPr>
              <w:t>Камчатский край</w:t>
            </w:r>
          </w:p>
        </w:tc>
        <w:tc>
          <w:tcPr>
            <w:tcW w:w="3120" w:type="dxa"/>
          </w:tcPr>
          <w:p w:rsidR="00864681" w:rsidRDefault="00864681" w:rsidP="00804A3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Вулканы Камчатки</w:t>
            </w:r>
          </w:p>
        </w:tc>
        <w:tc>
          <w:tcPr>
            <w:tcW w:w="1949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864681" w:rsidTr="00F3290E">
        <w:tc>
          <w:tcPr>
            <w:tcW w:w="2093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</w:p>
        </w:tc>
        <w:tc>
          <w:tcPr>
            <w:tcW w:w="2975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864681">
              <w:rPr>
                <w:color w:val="auto"/>
              </w:rPr>
              <w:t>Чукотский автономный округ</w:t>
            </w:r>
          </w:p>
        </w:tc>
        <w:tc>
          <w:tcPr>
            <w:tcW w:w="3120" w:type="dxa"/>
          </w:tcPr>
          <w:p w:rsidR="00864681" w:rsidRDefault="00864681" w:rsidP="00804A3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Остров Врангеля</w:t>
            </w:r>
          </w:p>
        </w:tc>
        <w:tc>
          <w:tcPr>
            <w:tcW w:w="1949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864681" w:rsidTr="00F3290E">
        <w:tc>
          <w:tcPr>
            <w:tcW w:w="2093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Д</w:t>
            </w:r>
          </w:p>
        </w:tc>
        <w:tc>
          <w:tcPr>
            <w:tcW w:w="2975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864681">
              <w:rPr>
                <w:color w:val="auto"/>
              </w:rPr>
              <w:t>Республика Саха (Якутия)</w:t>
            </w:r>
          </w:p>
        </w:tc>
        <w:tc>
          <w:tcPr>
            <w:tcW w:w="3120" w:type="dxa"/>
          </w:tcPr>
          <w:p w:rsidR="00864681" w:rsidRDefault="00864681" w:rsidP="00804A3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Ленские столбы</w:t>
            </w:r>
          </w:p>
        </w:tc>
        <w:tc>
          <w:tcPr>
            <w:tcW w:w="1949" w:type="dxa"/>
          </w:tcPr>
          <w:p w:rsidR="00864681" w:rsidRDefault="00864681" w:rsidP="00804A37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</w:tbl>
    <w:p w:rsidR="009C2306" w:rsidRDefault="009C2306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63E3" w:rsidRDefault="00E963E3" w:rsidP="00E963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а) численный 1: 50 000, именованный в 1 см 500 м (по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2 балла</w:t>
      </w:r>
      <w:r w:rsidRPr="00852ADE">
        <w:rPr>
          <w:rFonts w:ascii="Times New Roman" w:hAnsi="Times New Roman" w:cs="Times New Roman"/>
          <w:sz w:val="24"/>
          <w:szCs w:val="24"/>
        </w:rPr>
        <w:t>);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б) Высота сечения рельефа – 10 м. Минимальная высота – 238 м ± 5 м. Максимальная высота – 1141,3 м. (по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3 балла</w:t>
      </w:r>
      <w:r w:rsidRPr="00852ADE">
        <w:rPr>
          <w:rFonts w:ascii="Times New Roman" w:hAnsi="Times New Roman" w:cs="Times New Roman"/>
          <w:sz w:val="24"/>
          <w:szCs w:val="24"/>
        </w:rPr>
        <w:t>);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>в)</w:t>
      </w:r>
      <w:r w:rsidRPr="00852ADE">
        <w:t xml:space="preserve"> </w:t>
      </w:r>
      <w:r w:rsidRPr="00852ADE">
        <w:rPr>
          <w:rFonts w:ascii="Times New Roman" w:hAnsi="Times New Roman" w:cs="Times New Roman"/>
          <w:sz w:val="24"/>
          <w:szCs w:val="24"/>
        </w:rPr>
        <w:t xml:space="preserve">Две доминирующие породы деревьев – ель, берёза. 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Средняя высота деревьев – 10 м. 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Средний диаметр ствола – 0,12 м. 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Среднее расстояние между деревьями – 6 м. </w:t>
      </w:r>
      <w:r w:rsidRPr="00852ADE">
        <w:rPr>
          <w:rFonts w:ascii="Times New Roman" w:hAnsi="Times New Roman" w:cs="Times New Roman"/>
          <w:b/>
          <w:sz w:val="24"/>
          <w:szCs w:val="24"/>
        </w:rPr>
        <w:t>(</w:t>
      </w:r>
      <w:r w:rsidRPr="00852ADE">
        <w:rPr>
          <w:rFonts w:ascii="Times New Roman" w:hAnsi="Times New Roman" w:cs="Times New Roman"/>
          <w:sz w:val="24"/>
          <w:szCs w:val="24"/>
        </w:rPr>
        <w:t xml:space="preserve">по 1 баллу за каждый ответ, </w:t>
      </w:r>
      <w:r w:rsidRPr="00852ADE">
        <w:rPr>
          <w:rFonts w:ascii="Times New Roman" w:hAnsi="Times New Roman" w:cs="Times New Roman"/>
          <w:b/>
          <w:sz w:val="24"/>
          <w:szCs w:val="24"/>
        </w:rPr>
        <w:t>5 баллов)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t xml:space="preserve">г) Азимут – 150º ± 2º. Расстояние – 3250 м ± 100 м. </w:t>
      </w:r>
      <w:r w:rsidRPr="00852ADE">
        <w:rPr>
          <w:rFonts w:ascii="Times New Roman" w:hAnsi="Times New Roman" w:cs="Times New Roman"/>
          <w:b/>
          <w:sz w:val="24"/>
          <w:szCs w:val="24"/>
        </w:rPr>
        <w:t>(</w:t>
      </w:r>
      <w:r w:rsidRPr="00852ADE">
        <w:rPr>
          <w:rFonts w:ascii="Times New Roman" w:hAnsi="Times New Roman" w:cs="Times New Roman"/>
          <w:sz w:val="24"/>
          <w:szCs w:val="24"/>
        </w:rPr>
        <w:t>по 1 баллу за каждый ответ, 2</w:t>
      </w:r>
      <w:r w:rsidRPr="00852ADE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Pr="00852ADE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FB7A7C" w:rsidRPr="00852ADE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ADE">
        <w:rPr>
          <w:rFonts w:ascii="Times New Roman" w:hAnsi="Times New Roman" w:cs="Times New Roman"/>
          <w:sz w:val="24"/>
          <w:szCs w:val="24"/>
        </w:rPr>
        <w:lastRenderedPageBreak/>
        <w:t>д) по 1 баллу за каждый ответ, 4</w:t>
      </w:r>
      <w:r w:rsidRPr="00852ADE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tbl>
      <w:tblPr>
        <w:tblStyle w:val="a3"/>
        <w:tblW w:w="0" w:type="auto"/>
        <w:jc w:val="center"/>
        <w:tblInd w:w="-1245" w:type="dxa"/>
        <w:tblLook w:val="04A0" w:firstRow="1" w:lastRow="0" w:firstColumn="1" w:lastColumn="0" w:noHBand="0" w:noVBand="1"/>
      </w:tblPr>
      <w:tblGrid>
        <w:gridCol w:w="2509"/>
        <w:gridCol w:w="4948"/>
      </w:tblGrid>
      <w:tr w:rsidR="00852ADE" w:rsidRPr="00852ADE" w:rsidTr="003B7738">
        <w:trPr>
          <w:jc w:val="center"/>
        </w:trPr>
        <w:tc>
          <w:tcPr>
            <w:tcW w:w="2509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1</w:t>
            </w:r>
          </w:p>
        </w:tc>
        <w:tc>
          <w:tcPr>
            <w:tcW w:w="4948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Пересыхающий водоток</w:t>
            </w:r>
          </w:p>
        </w:tc>
      </w:tr>
      <w:tr w:rsidR="00852ADE" w:rsidRPr="00852ADE" w:rsidTr="003B7738">
        <w:trPr>
          <w:jc w:val="center"/>
        </w:trPr>
        <w:tc>
          <w:tcPr>
            <w:tcW w:w="2509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2</w:t>
            </w:r>
          </w:p>
        </w:tc>
        <w:tc>
          <w:tcPr>
            <w:tcW w:w="4948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</w:tr>
      <w:tr w:rsidR="00852ADE" w:rsidRPr="00852ADE" w:rsidTr="003B7738">
        <w:trPr>
          <w:jc w:val="center"/>
        </w:trPr>
        <w:tc>
          <w:tcPr>
            <w:tcW w:w="2509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3</w:t>
            </w:r>
          </w:p>
        </w:tc>
        <w:tc>
          <w:tcPr>
            <w:tcW w:w="4948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Обрыв</w:t>
            </w:r>
          </w:p>
        </w:tc>
      </w:tr>
      <w:tr w:rsidR="00852ADE" w:rsidRPr="00852ADE" w:rsidTr="003B7738">
        <w:trPr>
          <w:jc w:val="center"/>
        </w:trPr>
        <w:tc>
          <w:tcPr>
            <w:tcW w:w="2509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Условный знак № 4</w:t>
            </w:r>
          </w:p>
        </w:tc>
        <w:tc>
          <w:tcPr>
            <w:tcW w:w="4948" w:type="dxa"/>
          </w:tcPr>
          <w:p w:rsidR="00FB7A7C" w:rsidRPr="00852ADE" w:rsidRDefault="00FB7A7C" w:rsidP="003B77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ADE">
              <w:rPr>
                <w:rFonts w:ascii="Times New Roman" w:hAnsi="Times New Roman" w:cs="Times New Roman"/>
                <w:sz w:val="24"/>
                <w:szCs w:val="24"/>
              </w:rPr>
              <w:t>Мохово-лишайниковая растительность</w:t>
            </w:r>
          </w:p>
        </w:tc>
      </w:tr>
    </w:tbl>
    <w:p w:rsidR="00FB7A7C" w:rsidRDefault="00FB7A7C" w:rsidP="00FB7A7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16 баллов</w:t>
      </w:r>
    </w:p>
    <w:p w:rsidR="008A1B35" w:rsidRDefault="008A1B35" w:rsidP="00E5472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A1B35">
        <w:rPr>
          <w:rFonts w:ascii="Times New Roman" w:hAnsi="Times New Roman" w:cs="Times New Roman"/>
          <w:b/>
          <w:sz w:val="24"/>
          <w:szCs w:val="24"/>
        </w:rPr>
        <w:t xml:space="preserve">Максимум за </w:t>
      </w:r>
      <w:r w:rsidR="009E7AAD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  <w:r w:rsidRPr="008A1B3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Pr="008A1B35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343257">
        <w:rPr>
          <w:rFonts w:ascii="Times New Roman" w:hAnsi="Times New Roman" w:cs="Times New Roman"/>
          <w:b/>
          <w:sz w:val="24"/>
          <w:szCs w:val="24"/>
        </w:rPr>
        <w:t>2</w:t>
      </w:r>
      <w:r w:rsidRPr="008A1B3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43257">
        <w:rPr>
          <w:rFonts w:ascii="Times New Roman" w:hAnsi="Times New Roman" w:cs="Times New Roman"/>
          <w:b/>
          <w:sz w:val="24"/>
          <w:szCs w:val="24"/>
        </w:rPr>
        <w:t>а</w:t>
      </w:r>
      <w:r w:rsidRPr="008A1B35">
        <w:rPr>
          <w:rFonts w:ascii="Times New Roman" w:hAnsi="Times New Roman" w:cs="Times New Roman"/>
          <w:b/>
          <w:sz w:val="24"/>
          <w:szCs w:val="24"/>
        </w:rPr>
        <w:t>.</w:t>
      </w:r>
    </w:p>
    <w:p w:rsidR="004F59B6" w:rsidRDefault="00F032E5" w:rsidP="00F032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Ответы  на  задания  тестового тура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1137"/>
        <w:gridCol w:w="1167"/>
        <w:gridCol w:w="1137"/>
        <w:gridCol w:w="1166"/>
        <w:gridCol w:w="1136"/>
        <w:gridCol w:w="1167"/>
        <w:gridCol w:w="1137"/>
        <w:gridCol w:w="1167"/>
      </w:tblGrid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6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66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66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66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66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67" w:type="dxa"/>
          </w:tcPr>
          <w:p w:rsidR="00F032E5" w:rsidRPr="00F032E5" w:rsidRDefault="0059629A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</w:tbl>
    <w:p w:rsidR="00E963E3" w:rsidRPr="00B93C30" w:rsidRDefault="00F032E5" w:rsidP="00B93C30">
      <w:pPr>
        <w:jc w:val="both"/>
        <w:rPr>
          <w:rFonts w:ascii="Times New Roman" w:hAnsi="Times New Roman" w:cs="Times New Roman"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За каждый правильный ответ – по 1 баллу. Всего – 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032E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032E5">
        <w:rPr>
          <w:rFonts w:ascii="Times New Roman" w:hAnsi="Times New Roman" w:cs="Times New Roman"/>
          <w:sz w:val="24"/>
          <w:szCs w:val="24"/>
        </w:rPr>
        <w:t>.</w:t>
      </w:r>
    </w:p>
    <w:sectPr w:rsidR="00E963E3" w:rsidRPr="00B93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62"/>
    <w:rsid w:val="000A6D48"/>
    <w:rsid w:val="00124A71"/>
    <w:rsid w:val="00191628"/>
    <w:rsid w:val="001B2B1C"/>
    <w:rsid w:val="001B51D7"/>
    <w:rsid w:val="002D38EA"/>
    <w:rsid w:val="002F3822"/>
    <w:rsid w:val="00326E5D"/>
    <w:rsid w:val="00343257"/>
    <w:rsid w:val="003B52DB"/>
    <w:rsid w:val="003B68E4"/>
    <w:rsid w:val="003B6DD4"/>
    <w:rsid w:val="0043643B"/>
    <w:rsid w:val="004F59B6"/>
    <w:rsid w:val="0059629A"/>
    <w:rsid w:val="00600921"/>
    <w:rsid w:val="00743411"/>
    <w:rsid w:val="007F46D4"/>
    <w:rsid w:val="00804A37"/>
    <w:rsid w:val="00823191"/>
    <w:rsid w:val="0083265F"/>
    <w:rsid w:val="00852ADE"/>
    <w:rsid w:val="00864681"/>
    <w:rsid w:val="0088585F"/>
    <w:rsid w:val="00894183"/>
    <w:rsid w:val="008A1B35"/>
    <w:rsid w:val="009211E2"/>
    <w:rsid w:val="00966512"/>
    <w:rsid w:val="009710D7"/>
    <w:rsid w:val="0098342B"/>
    <w:rsid w:val="009C2306"/>
    <w:rsid w:val="009D1391"/>
    <w:rsid w:val="009D17F4"/>
    <w:rsid w:val="009E760E"/>
    <w:rsid w:val="009E7AAD"/>
    <w:rsid w:val="00A26623"/>
    <w:rsid w:val="00B035F4"/>
    <w:rsid w:val="00B93C30"/>
    <w:rsid w:val="00C05462"/>
    <w:rsid w:val="00C854A5"/>
    <w:rsid w:val="00D029E5"/>
    <w:rsid w:val="00D40E62"/>
    <w:rsid w:val="00E13E02"/>
    <w:rsid w:val="00E54729"/>
    <w:rsid w:val="00E963E3"/>
    <w:rsid w:val="00EC7509"/>
    <w:rsid w:val="00F032E5"/>
    <w:rsid w:val="00F0377D"/>
    <w:rsid w:val="00FB61DD"/>
    <w:rsid w:val="00FB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6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6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49</cp:revision>
  <dcterms:created xsi:type="dcterms:W3CDTF">2023-08-08T08:47:00Z</dcterms:created>
  <dcterms:modified xsi:type="dcterms:W3CDTF">2024-07-22T10:17:00Z</dcterms:modified>
</cp:coreProperties>
</file>